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91" w:rsidRDefault="005B3091" w:rsidP="00AF0E0B">
      <w:pPr>
        <w:jc w:val="center"/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  <w:t>Информация</w:t>
      </w:r>
    </w:p>
    <w:p w:rsidR="005B3091" w:rsidRDefault="005B3091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о поступлении и расходовании финансовых и материальных средств</w:t>
      </w:r>
    </w:p>
    <w:p w:rsidR="005B3091" w:rsidRDefault="005B3091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по итогам 20</w:t>
      </w:r>
      <w:r w:rsidR="00A013EF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2</w:t>
      </w:r>
      <w:r w:rsidR="00D1455F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2</w:t>
      </w: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года</w:t>
      </w:r>
    </w:p>
    <w:p w:rsidR="005B3091" w:rsidRDefault="005B3091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</w:p>
    <w:p w:rsidR="005B3091" w:rsidRPr="005628E3" w:rsidRDefault="005B3091" w:rsidP="00AF0E0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Муниципальное </w:t>
      </w:r>
      <w:r w:rsidR="00FE409D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бюджетное дошкольное  образовательное учреждение «Детский сад </w:t>
      </w:r>
      <w:proofErr w:type="spellStart"/>
      <w:r w:rsidR="00FE409D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общеразвивающего</w:t>
      </w:r>
      <w:proofErr w:type="spellEnd"/>
      <w:r w:rsidR="00FE409D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вида с приоритетным осуществлением деятельности по художественно-эстетическому направлению развития воспитанников №32 «Пч</w:t>
      </w:r>
      <w:r w:rsidR="00D1455F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е</w:t>
      </w:r>
      <w:r w:rsidR="00FE409D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лка»</w:t>
      </w:r>
    </w:p>
    <w:p w:rsidR="005B3091" w:rsidRPr="00AF0E0B" w:rsidRDefault="005B3091" w:rsidP="005628E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Verdana"/>
          <w:sz w:val="20"/>
          <w:szCs w:val="20"/>
          <w:lang w:eastAsia="ru-RU"/>
        </w:rPr>
      </w:pPr>
      <w:r w:rsidRPr="00296F2C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A013E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E7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6F2C">
        <w:rPr>
          <w:rFonts w:ascii="Times New Roman" w:hAnsi="Times New Roman" w:cs="Times New Roman"/>
          <w:sz w:val="24"/>
          <w:szCs w:val="24"/>
          <w:lang w:eastAsia="ru-RU"/>
        </w:rPr>
        <w:t xml:space="preserve">году поступило  субсидии всего </w:t>
      </w:r>
      <w:r w:rsidR="00FE409D" w:rsidRPr="00296F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E7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b/>
          <w:sz w:val="24"/>
          <w:szCs w:val="24"/>
          <w:lang w:eastAsia="ru-RU"/>
        </w:rPr>
        <w:t>20 8522 256,99</w:t>
      </w:r>
      <w:r w:rsidR="004C2C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6F2C">
        <w:rPr>
          <w:rFonts w:ascii="Times New Roman" w:hAnsi="Times New Roman" w:cs="Times New Roman"/>
          <w:sz w:val="24"/>
          <w:szCs w:val="24"/>
          <w:lang w:eastAsia="ru-RU"/>
        </w:rPr>
        <w:t>рублей, в то числе</w:t>
      </w:r>
      <w:r w:rsidRPr="00AF0E0B">
        <w:rPr>
          <w:rFonts w:ascii="Verdana" w:hAnsi="Verdana" w:cs="Verdana"/>
          <w:sz w:val="20"/>
          <w:szCs w:val="20"/>
          <w:lang w:eastAsia="ru-RU"/>
        </w:rPr>
        <w:t>:  </w:t>
      </w:r>
    </w:p>
    <w:p w:rsidR="005B3091" w:rsidRPr="005628E3" w:rsidRDefault="005B3091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      - на выполнение госуда</w:t>
      </w:r>
      <w:r>
        <w:rPr>
          <w:rFonts w:ascii="Times New Roman" w:hAnsi="Times New Roman" w:cs="Times New Roman"/>
          <w:sz w:val="24"/>
          <w:szCs w:val="24"/>
          <w:lang w:eastAsia="ru-RU"/>
        </w:rPr>
        <w:t>рств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енного задания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E7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b/>
          <w:sz w:val="24"/>
          <w:szCs w:val="24"/>
          <w:lang w:eastAsia="ru-RU"/>
        </w:rPr>
        <w:t>20 514 706,27</w:t>
      </w:r>
      <w:r w:rsidR="003E7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рублей,</w:t>
      </w:r>
    </w:p>
    <w:p w:rsidR="0048427F" w:rsidRDefault="005B3091" w:rsidP="005628E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      - на иные цели </w:t>
      </w:r>
      <w:r w:rsidR="00FE409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145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337 550,72 </w:t>
      </w:r>
      <w:r w:rsidR="0048427F">
        <w:rPr>
          <w:rFonts w:ascii="Times New Roman" w:hAnsi="Times New Roman" w:cs="Times New Roman"/>
          <w:b/>
          <w:sz w:val="24"/>
          <w:szCs w:val="24"/>
          <w:lang w:eastAsia="ru-RU"/>
        </w:rPr>
        <w:t>рублей,</w:t>
      </w:r>
    </w:p>
    <w:p w:rsidR="0048427F" w:rsidRDefault="005B3091" w:rsidP="005628E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Расходы  за счет субсидии на выполнение государственного задания составили</w:t>
      </w:r>
      <w:r w:rsidR="003E7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29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1455F">
        <w:rPr>
          <w:rFonts w:ascii="Times New Roman" w:hAnsi="Times New Roman" w:cs="Times New Roman"/>
          <w:b/>
          <w:sz w:val="24"/>
          <w:szCs w:val="24"/>
          <w:lang w:eastAsia="ru-RU"/>
        </w:rPr>
        <w:t>21 161 593,91</w:t>
      </w:r>
      <w:r w:rsidR="004842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рублей,</w:t>
      </w:r>
    </w:p>
    <w:p w:rsidR="005B3091" w:rsidRPr="005628E3" w:rsidRDefault="005B3091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в т.ч. по статьям ЭК :</w:t>
      </w:r>
    </w:p>
    <w:p w:rsidR="003E733C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211 Заработная плата-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13 697 630,95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212 Прочие выплаты </w:t>
      </w:r>
      <w:r w:rsidR="003E733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806D35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733C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213 Начисления на заработную плату </w:t>
      </w:r>
      <w:r w:rsidR="003E733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4 136 684,54</w:t>
      </w:r>
    </w:p>
    <w:p w:rsidR="003E733C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221 Услуги связи-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15 169,49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222 Транспортные услуги-</w:t>
      </w:r>
      <w:r w:rsidR="00002F53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733C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услуги-</w:t>
      </w:r>
      <w:r w:rsidR="003E7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1 190 167,19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225-Услуги по содержанию имущества-</w:t>
      </w:r>
      <w:r w:rsidR="003E7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266 252,31</w:t>
      </w:r>
    </w:p>
    <w:p w:rsidR="003E733C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226 Прочие услуги </w:t>
      </w:r>
      <w:r w:rsidR="003E733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161 342,36</w:t>
      </w:r>
    </w:p>
    <w:p w:rsidR="00D1455F" w:rsidRDefault="0048427F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266 Социальное пособие-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65 575,76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262 Пособия по социальной помощи населению-</w:t>
      </w:r>
      <w:r w:rsidR="00002F53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806D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D35">
        <w:rPr>
          <w:rFonts w:ascii="Times New Roman" w:hAnsi="Times New Roman" w:cs="Times New Roman"/>
          <w:sz w:val="24"/>
          <w:szCs w:val="24"/>
          <w:lang w:eastAsia="ru-RU"/>
        </w:rPr>
        <w:t>Налоги, пошлины и сборы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E7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247 910,00</w:t>
      </w:r>
    </w:p>
    <w:p w:rsidR="00D1455F" w:rsidRPr="005628E3" w:rsidRDefault="004A6A94" w:rsidP="004A6A94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1112B0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Увеличение стоимости материальных запасов -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1 270 680,80</w:t>
      </w:r>
    </w:p>
    <w:p w:rsidR="003E733C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</w:t>
      </w:r>
      <w:r w:rsidR="00D55CD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дств </w:t>
      </w:r>
      <w:r w:rsidR="00CD654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0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18 350,00</w:t>
      </w:r>
    </w:p>
    <w:p w:rsidR="005B3091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за счет субсидии на иные цели составили </w:t>
      </w:r>
      <w:r w:rsidR="0090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b/>
          <w:sz w:val="24"/>
          <w:szCs w:val="24"/>
          <w:lang w:eastAsia="ru-RU"/>
        </w:rPr>
        <w:t>337 550,72</w:t>
      </w:r>
      <w:r w:rsidR="003E7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рублей, в т.ч. по статьям ЭК:</w:t>
      </w:r>
    </w:p>
    <w:p w:rsidR="00CD654C" w:rsidRPr="005628E3" w:rsidRDefault="00CD654C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221 Услуги связи-</w:t>
      </w:r>
      <w:r w:rsidR="00A62548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002F53">
        <w:rPr>
          <w:rFonts w:ascii="Times New Roman" w:hAnsi="Times New Roman" w:cs="Times New Roman"/>
          <w:b/>
          <w:sz w:val="24"/>
          <w:szCs w:val="24"/>
          <w:lang w:eastAsia="ru-RU"/>
        </w:rPr>
        <w:t>,00</w:t>
      </w:r>
    </w:p>
    <w:p w:rsidR="00A62548" w:rsidRDefault="005B3091" w:rsidP="00A6254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225 Услуги по содержанию имущества </w:t>
      </w:r>
      <w:r w:rsidR="00E306F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0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15 720,00</w:t>
      </w:r>
    </w:p>
    <w:p w:rsidR="00806D35" w:rsidRDefault="00806D35" w:rsidP="00806D35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-видеонаблюдение-</w:t>
      </w:r>
      <w:r w:rsidR="009D4CEC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600</w:t>
      </w:r>
      <w:r w:rsidR="009D4CEC">
        <w:rPr>
          <w:rFonts w:ascii="Times New Roman" w:hAnsi="Times New Roman" w:cs="Times New Roman"/>
          <w:sz w:val="24"/>
          <w:szCs w:val="24"/>
          <w:lang w:eastAsia="ru-RU"/>
        </w:rPr>
        <w:t>,00</w:t>
      </w:r>
    </w:p>
    <w:p w:rsidR="00806D35" w:rsidRDefault="00806D35" w:rsidP="00806D35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D534F">
        <w:rPr>
          <w:rFonts w:ascii="Times New Roman" w:hAnsi="Times New Roman" w:cs="Times New Roman"/>
          <w:sz w:val="24"/>
          <w:szCs w:val="24"/>
          <w:lang w:eastAsia="ru-RU"/>
        </w:rPr>
        <w:t>пожар. сигнал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D4CEC">
        <w:rPr>
          <w:rFonts w:ascii="Times New Roman" w:hAnsi="Times New Roman" w:cs="Times New Roman"/>
          <w:sz w:val="24"/>
          <w:szCs w:val="24"/>
          <w:lang w:eastAsia="ru-RU"/>
        </w:rPr>
        <w:t>3 600,00</w:t>
      </w:r>
    </w:p>
    <w:p w:rsidR="009D4CEC" w:rsidRDefault="009D4CEC" w:rsidP="00806D35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-обслуживание видионаблюдения-2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9D4CEC" w:rsidRDefault="009D4CEC" w:rsidP="00806D35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-текущий ремонт зданий-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E306F7" w:rsidRDefault="00E306F7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226 Прочие услуги-</w:t>
      </w:r>
      <w:r w:rsidR="003E73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b/>
          <w:sz w:val="24"/>
          <w:szCs w:val="24"/>
          <w:lang w:eastAsia="ru-RU"/>
        </w:rPr>
        <w:t>304 760,72</w:t>
      </w:r>
    </w:p>
    <w:p w:rsidR="00806D35" w:rsidRDefault="00806D35" w:rsidP="00806D35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-физ.охрана</w:t>
      </w:r>
      <w:r w:rsidR="00DF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216 582,80</w:t>
      </w:r>
    </w:p>
    <w:p w:rsidR="008F0542" w:rsidRDefault="008F0542" w:rsidP="008F0542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D534F">
        <w:rPr>
          <w:rFonts w:ascii="Times New Roman" w:hAnsi="Times New Roman" w:cs="Times New Roman"/>
          <w:sz w:val="24"/>
          <w:szCs w:val="24"/>
          <w:lang w:eastAsia="ru-RU"/>
        </w:rPr>
        <w:t>экстрен. вызов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28 138,92</w:t>
      </w:r>
    </w:p>
    <w:p w:rsidR="008F0542" w:rsidRDefault="008F0542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D534F">
        <w:rPr>
          <w:rFonts w:ascii="Times New Roman" w:hAnsi="Times New Roman" w:cs="Times New Roman"/>
          <w:sz w:val="24"/>
          <w:szCs w:val="24"/>
          <w:lang w:eastAsia="ru-RU"/>
        </w:rPr>
        <w:t>обслужив. КТС</w:t>
      </w:r>
      <w:r w:rsidR="00DF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D4CEC">
        <w:rPr>
          <w:rFonts w:ascii="Times New Roman" w:hAnsi="Times New Roman" w:cs="Times New Roman"/>
          <w:sz w:val="24"/>
          <w:szCs w:val="24"/>
          <w:lang w:eastAsia="ru-RU"/>
        </w:rPr>
        <w:t>3 360,00</w:t>
      </w:r>
    </w:p>
    <w:p w:rsidR="00D1455F" w:rsidRDefault="00D1455F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-монтажные работы-52 879,00</w:t>
      </w:r>
    </w:p>
    <w:p w:rsidR="00D1455F" w:rsidRDefault="00D1455F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-электромонтажные работы-3 800,00</w:t>
      </w:r>
    </w:p>
    <w:p w:rsidR="005B3091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290 Прочие расходы </w:t>
      </w:r>
      <w:r w:rsidR="00DF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02F53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C778F7" w:rsidRDefault="00D55CD2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310</w:t>
      </w:r>
      <w:r w:rsidRPr="00D55C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Увеличение стоимости основных ср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дств</w:t>
      </w:r>
      <w:r w:rsidR="00DF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5 400,00</w:t>
      </w:r>
    </w:p>
    <w:p w:rsidR="008F0542" w:rsidRPr="00D55CD2" w:rsidRDefault="006D534F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340</w:t>
      </w:r>
      <w:r w:rsidR="008F05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0542"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стоимости </w:t>
      </w:r>
      <w:r w:rsidR="008F05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0542" w:rsidRPr="005628E3">
        <w:rPr>
          <w:rFonts w:ascii="Times New Roman" w:hAnsi="Times New Roman" w:cs="Times New Roman"/>
          <w:sz w:val="24"/>
          <w:szCs w:val="24"/>
          <w:lang w:eastAsia="ru-RU"/>
        </w:rPr>
        <w:t>материальных запасов</w:t>
      </w:r>
      <w:r w:rsidR="00DF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054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11 670,00</w:t>
      </w:r>
    </w:p>
    <w:p w:rsidR="005B3091" w:rsidRPr="00296F2C" w:rsidRDefault="005B3091" w:rsidP="005628E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296F2C">
        <w:rPr>
          <w:rFonts w:ascii="Times New Roman" w:hAnsi="Times New Roman" w:cs="Times New Roman"/>
          <w:sz w:val="24"/>
          <w:szCs w:val="24"/>
          <w:lang w:eastAsia="ru-RU"/>
        </w:rPr>
        <w:t>От приносящей доход деятельности в 20</w:t>
      </w:r>
      <w:r w:rsidR="006D534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96F2C">
        <w:rPr>
          <w:rFonts w:ascii="Times New Roman" w:hAnsi="Times New Roman" w:cs="Times New Roman"/>
          <w:sz w:val="24"/>
          <w:szCs w:val="24"/>
          <w:lang w:eastAsia="ru-RU"/>
        </w:rPr>
        <w:t xml:space="preserve"> году было получено доходов в сумме</w:t>
      </w:r>
      <w:r w:rsidR="0090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b/>
          <w:sz w:val="24"/>
          <w:szCs w:val="24"/>
          <w:lang w:eastAsia="ru-RU"/>
        </w:rPr>
        <w:t>1 595 427,95</w:t>
      </w:r>
      <w:r w:rsidRPr="00296F2C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  Расходы составили</w:t>
      </w:r>
      <w:r w:rsidR="0090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b/>
          <w:sz w:val="24"/>
          <w:szCs w:val="24"/>
          <w:lang w:eastAsia="ru-RU"/>
        </w:rPr>
        <w:t>1 433 647,45</w:t>
      </w:r>
      <w:r w:rsidRPr="00296F2C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в т. ч. по статьям ЭК: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211 Заработная плата-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65 682,40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212 Прочие выплаты -</w:t>
      </w:r>
      <w:r w:rsidR="00002F53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213 Начисления на заработную плату -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19 836,11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221 Услуги связи- </w:t>
      </w:r>
      <w:r w:rsidR="00002F53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222 Транспортные услуги-</w:t>
      </w:r>
      <w:r w:rsidR="00002F53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B3091" w:rsidRPr="005628E3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услуги-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2 164,10</w:t>
      </w:r>
    </w:p>
    <w:p w:rsidR="003E733C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225-Услуги по содержанию имущества-</w:t>
      </w:r>
      <w:r w:rsidR="0090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53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049B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5E402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229ED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226 Прочие услуги-</w:t>
      </w:r>
      <w:r w:rsidR="0090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51 264,00</w:t>
      </w:r>
    </w:p>
    <w:p w:rsidR="003E733C" w:rsidRDefault="005B3091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290 Прочие расходы-</w:t>
      </w:r>
      <w:r w:rsidR="009049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10 106,32</w:t>
      </w:r>
    </w:p>
    <w:p w:rsidR="005E402C" w:rsidRPr="005628E3" w:rsidRDefault="005B3091" w:rsidP="00D1455F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средств</w:t>
      </w:r>
      <w:r w:rsidR="00DF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49B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1455F">
        <w:rPr>
          <w:rFonts w:ascii="Times New Roman" w:hAnsi="Times New Roman" w:cs="Times New Roman"/>
          <w:sz w:val="24"/>
          <w:szCs w:val="24"/>
          <w:lang w:eastAsia="ru-RU"/>
        </w:rPr>
        <w:t>1 178 467,13</w:t>
      </w:r>
    </w:p>
    <w:p w:rsidR="005B3091" w:rsidRPr="005628E3" w:rsidRDefault="00F229E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5B3091" w:rsidRPr="005628E3" w:rsidSect="002C483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913"/>
    <w:multiLevelType w:val="multilevel"/>
    <w:tmpl w:val="23467CE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72CB2134"/>
    <w:multiLevelType w:val="multilevel"/>
    <w:tmpl w:val="AC24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8E3"/>
    <w:rsid w:val="00002F53"/>
    <w:rsid w:val="0003462F"/>
    <w:rsid w:val="001112B0"/>
    <w:rsid w:val="00144E5B"/>
    <w:rsid w:val="00151E97"/>
    <w:rsid w:val="00156DD7"/>
    <w:rsid w:val="002541DF"/>
    <w:rsid w:val="002647AE"/>
    <w:rsid w:val="00296F2C"/>
    <w:rsid w:val="002C0AFC"/>
    <w:rsid w:val="002C4833"/>
    <w:rsid w:val="003755BB"/>
    <w:rsid w:val="00391B44"/>
    <w:rsid w:val="003E733C"/>
    <w:rsid w:val="00426B85"/>
    <w:rsid w:val="0048427F"/>
    <w:rsid w:val="004A0E42"/>
    <w:rsid w:val="004A6A94"/>
    <w:rsid w:val="004C2CE3"/>
    <w:rsid w:val="005628E3"/>
    <w:rsid w:val="00565318"/>
    <w:rsid w:val="005B1C91"/>
    <w:rsid w:val="005B3091"/>
    <w:rsid w:val="005C00D3"/>
    <w:rsid w:val="005E402C"/>
    <w:rsid w:val="00645FD7"/>
    <w:rsid w:val="006B4789"/>
    <w:rsid w:val="006D534F"/>
    <w:rsid w:val="006F7DD8"/>
    <w:rsid w:val="00702C3B"/>
    <w:rsid w:val="00766D76"/>
    <w:rsid w:val="007B09EF"/>
    <w:rsid w:val="007E66A0"/>
    <w:rsid w:val="007F5D2C"/>
    <w:rsid w:val="00806D35"/>
    <w:rsid w:val="008B762A"/>
    <w:rsid w:val="008F0542"/>
    <w:rsid w:val="009049BA"/>
    <w:rsid w:val="00922462"/>
    <w:rsid w:val="009D4CEC"/>
    <w:rsid w:val="00A013EF"/>
    <w:rsid w:val="00A62548"/>
    <w:rsid w:val="00A63D3F"/>
    <w:rsid w:val="00A839B7"/>
    <w:rsid w:val="00AD3523"/>
    <w:rsid w:val="00AF0E0B"/>
    <w:rsid w:val="00BE66C3"/>
    <w:rsid w:val="00C70D56"/>
    <w:rsid w:val="00C778F7"/>
    <w:rsid w:val="00CD654C"/>
    <w:rsid w:val="00D07CB1"/>
    <w:rsid w:val="00D1455F"/>
    <w:rsid w:val="00D47DF0"/>
    <w:rsid w:val="00D55CD2"/>
    <w:rsid w:val="00DC3CDC"/>
    <w:rsid w:val="00DC4D9A"/>
    <w:rsid w:val="00DF35A2"/>
    <w:rsid w:val="00E1112D"/>
    <w:rsid w:val="00E22098"/>
    <w:rsid w:val="00E306F7"/>
    <w:rsid w:val="00E51FD2"/>
    <w:rsid w:val="00EA30F8"/>
    <w:rsid w:val="00F229ED"/>
    <w:rsid w:val="00F4672E"/>
    <w:rsid w:val="00FE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8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628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8E3"/>
    <w:rPr>
      <w:rFonts w:ascii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5628E3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5628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62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318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glbuh1</dc:creator>
  <cp:keywords/>
  <dc:description/>
  <cp:lastModifiedBy>fin1</cp:lastModifiedBy>
  <cp:revision>29</cp:revision>
  <cp:lastPrinted>2022-03-21T06:58:00Z</cp:lastPrinted>
  <dcterms:created xsi:type="dcterms:W3CDTF">2014-04-10T10:01:00Z</dcterms:created>
  <dcterms:modified xsi:type="dcterms:W3CDTF">2023-03-16T10:13:00Z</dcterms:modified>
</cp:coreProperties>
</file>